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55" w:rsidRPr="00235A55" w:rsidRDefault="00235A55" w:rsidP="00235A55">
      <w:pPr>
        <w:suppressLineNumbers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235A55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20BD12" wp14:editId="3E0260D6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55" w:rsidRPr="00235A55" w:rsidRDefault="00235A55" w:rsidP="00235A55">
      <w:pPr>
        <w:suppressLineNumbers/>
        <w:jc w:val="center"/>
        <w:rPr>
          <w:rFonts w:eastAsia="Times New Roman" w:cs="Times New Roman"/>
          <w:color w:val="000080"/>
          <w:sz w:val="16"/>
          <w:szCs w:val="20"/>
          <w:lang w:eastAsia="ru-RU"/>
        </w:rPr>
      </w:pPr>
    </w:p>
    <w:p w:rsidR="00235A55" w:rsidRPr="00235A55" w:rsidRDefault="00235A55" w:rsidP="00235A55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235A55">
        <w:rPr>
          <w:rFonts w:eastAsia="Times New Roman" w:cs="Times New Roman"/>
          <w:color w:val="000000"/>
          <w:szCs w:val="20"/>
          <w:lang w:eastAsia="ru-RU"/>
        </w:rPr>
        <w:t>СОБРАНИЕ ДЕПУТАТОВ ОЗЕРСКОГО ГОРОДСКОГО ОКРУГА</w:t>
      </w:r>
    </w:p>
    <w:p w:rsidR="00235A55" w:rsidRPr="00235A55" w:rsidRDefault="00235A55" w:rsidP="00235A55">
      <w:pPr>
        <w:keepNext/>
        <w:suppressLineNumbers/>
        <w:jc w:val="center"/>
        <w:outlineLvl w:val="5"/>
        <w:rPr>
          <w:rFonts w:eastAsia="Times New Roman" w:cs="Times New Roman"/>
          <w:color w:val="000000"/>
          <w:szCs w:val="20"/>
          <w:lang w:eastAsia="ru-RU"/>
        </w:rPr>
      </w:pPr>
      <w:r w:rsidRPr="00235A55">
        <w:rPr>
          <w:rFonts w:eastAsia="Times New Roman" w:cs="Times New Roman"/>
          <w:color w:val="000000"/>
          <w:szCs w:val="20"/>
          <w:lang w:eastAsia="ru-RU"/>
        </w:rPr>
        <w:t>ЧЕЛЯБИНСКОЙ ОБЛАСТИ</w:t>
      </w:r>
    </w:p>
    <w:p w:rsidR="00235A55" w:rsidRPr="00235A55" w:rsidRDefault="00235A55" w:rsidP="00235A55">
      <w:pPr>
        <w:keepNext/>
        <w:suppressLineNumbers/>
        <w:jc w:val="center"/>
        <w:outlineLvl w:val="3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235A55">
        <w:rPr>
          <w:rFonts w:eastAsia="Times New Roman" w:cs="Times New Roman"/>
          <w:b/>
          <w:color w:val="000000"/>
          <w:sz w:val="44"/>
          <w:szCs w:val="20"/>
          <w:lang w:eastAsia="ru-RU"/>
        </w:rPr>
        <w:t>РЕШЕНИЕ</w:t>
      </w:r>
    </w:p>
    <w:p w:rsidR="00235A55" w:rsidRPr="00235A55" w:rsidRDefault="00235A55" w:rsidP="00235A55">
      <w:pPr>
        <w:suppressLineNumbers/>
        <w:rPr>
          <w:rFonts w:eastAsia="Times New Roman" w:cs="Times New Roman"/>
          <w:b/>
          <w:color w:val="000000"/>
          <w:szCs w:val="20"/>
          <w:lang w:eastAsia="ru-RU"/>
        </w:rPr>
      </w:pPr>
      <w:r w:rsidRPr="00235A55">
        <w:rPr>
          <w:rFonts w:eastAsia="Times New Roman" w:cs="Times New Roman"/>
          <w:b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49D0F9" wp14:editId="36E2DB7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795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697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r/3b&#10;Fk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235A55" w:rsidRPr="00235A55" w:rsidRDefault="00235A55" w:rsidP="00235A55">
      <w:pPr>
        <w:suppressLineNumbers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p w:rsidR="00235A55" w:rsidRPr="00235A55" w:rsidRDefault="00235A55" w:rsidP="00235A55">
      <w:pPr>
        <w:suppressLineNumbers/>
        <w:jc w:val="center"/>
        <w:rPr>
          <w:rFonts w:eastAsia="Times New Roman" w:cs="Times New Roman"/>
          <w:b/>
          <w:color w:val="000000"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5"/>
        <w:gridCol w:w="4820"/>
        <w:gridCol w:w="702"/>
        <w:gridCol w:w="1657"/>
      </w:tblGrid>
      <w:tr w:rsidR="00235A55" w:rsidRPr="00235A55" w:rsidTr="00C8059C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A55" w:rsidRPr="00235A55" w:rsidRDefault="00235A55" w:rsidP="00235A55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5A55" w:rsidRPr="00235A55" w:rsidRDefault="00235A55" w:rsidP="00235A55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35A55" w:rsidRPr="00235A55" w:rsidRDefault="00235A55" w:rsidP="00235A55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5A55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A55" w:rsidRPr="00235A55" w:rsidRDefault="00235A55" w:rsidP="00235A55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35A55" w:rsidRPr="00235A55" w:rsidRDefault="00235A55" w:rsidP="00235A55">
      <w:pPr>
        <w:suppressLineNumbers/>
        <w:rPr>
          <w:rFonts w:eastAsia="Times New Roman" w:cs="Times New Roman"/>
          <w:szCs w:val="28"/>
          <w:lang w:eastAsia="ru-RU"/>
        </w:rPr>
      </w:pPr>
    </w:p>
    <w:p w:rsidR="00235A55" w:rsidRPr="00235A55" w:rsidRDefault="00235A55" w:rsidP="00235A55">
      <w:pPr>
        <w:suppressLineNumbers/>
        <w:jc w:val="center"/>
        <w:rPr>
          <w:rFonts w:eastAsia="Times New Roman" w:cs="Times New Roman"/>
          <w:b/>
          <w:szCs w:val="28"/>
          <w:lang w:eastAsia="ru-RU"/>
        </w:rPr>
      </w:pPr>
      <w:r w:rsidRPr="00235A55">
        <w:rPr>
          <w:rFonts w:eastAsia="Times New Roman" w:cs="Times New Roman"/>
          <w:b/>
          <w:szCs w:val="28"/>
          <w:lang w:eastAsia="ru-RU"/>
        </w:rPr>
        <w:t>О внесении изменений в решение Собрания депутатов Озерского городского округа от 18.12.2013 № 211 «Об Уполномоченном органе на определение поставщиков (подрядчиков, исполнителей) для заказчиков Озерского городского округа»</w:t>
      </w:r>
    </w:p>
    <w:p w:rsidR="00235A55" w:rsidRPr="00235A55" w:rsidRDefault="00235A55" w:rsidP="00235A55">
      <w:pPr>
        <w:suppressLineNumbers/>
        <w:rPr>
          <w:rFonts w:eastAsia="Times New Roman" w:cs="Times New Roman"/>
          <w:b/>
          <w:szCs w:val="28"/>
          <w:lang w:eastAsia="ru-RU"/>
        </w:rPr>
      </w:pPr>
    </w:p>
    <w:p w:rsidR="00235A55" w:rsidRPr="00235A55" w:rsidRDefault="00235A55" w:rsidP="00235A55">
      <w:pPr>
        <w:suppressLineNumbers/>
        <w:rPr>
          <w:rFonts w:eastAsia="Times New Roman" w:cs="Times New Roman"/>
          <w:szCs w:val="28"/>
          <w:lang w:eastAsia="ru-RU"/>
        </w:rPr>
      </w:pPr>
      <w:r w:rsidRPr="00235A55">
        <w:rPr>
          <w:rFonts w:eastAsia="Times New Roman" w:cs="Times New Roman"/>
          <w:szCs w:val="28"/>
          <w:lang w:eastAsia="ru-RU"/>
        </w:rPr>
        <w:tab/>
        <w:t xml:space="preserve">Собрание депутатов Озерского городского округа </w:t>
      </w:r>
    </w:p>
    <w:p w:rsidR="00235A55" w:rsidRPr="00235A55" w:rsidRDefault="00235A55" w:rsidP="00235A55">
      <w:pPr>
        <w:suppressLineNumbers/>
        <w:rPr>
          <w:rFonts w:eastAsia="Times New Roman" w:cs="Times New Roman"/>
          <w:szCs w:val="28"/>
          <w:lang w:eastAsia="ru-RU"/>
        </w:rPr>
      </w:pPr>
    </w:p>
    <w:p w:rsidR="00235A55" w:rsidRPr="00235A55" w:rsidRDefault="00235A55" w:rsidP="00235A55">
      <w:pPr>
        <w:suppressLineNumbers/>
        <w:jc w:val="left"/>
        <w:rPr>
          <w:rFonts w:eastAsia="Times New Roman" w:cs="Times New Roman"/>
          <w:szCs w:val="20"/>
          <w:lang w:eastAsia="ru-RU"/>
        </w:rPr>
      </w:pPr>
      <w:r w:rsidRPr="00235A55">
        <w:rPr>
          <w:rFonts w:eastAsia="Times New Roman" w:cs="Times New Roman"/>
          <w:szCs w:val="20"/>
          <w:lang w:eastAsia="ru-RU"/>
        </w:rPr>
        <w:t>РЕШАЕТ:</w:t>
      </w:r>
    </w:p>
    <w:p w:rsidR="00235A55" w:rsidRPr="00235A55" w:rsidRDefault="00235A55" w:rsidP="00235A55">
      <w:pPr>
        <w:suppressLineNumbers/>
        <w:jc w:val="left"/>
        <w:rPr>
          <w:rFonts w:eastAsia="Times New Roman" w:cs="Times New Roman"/>
          <w:szCs w:val="20"/>
          <w:lang w:eastAsia="ru-RU"/>
        </w:rPr>
      </w:pPr>
    </w:p>
    <w:p w:rsidR="00235A55" w:rsidRPr="00235A55" w:rsidRDefault="00235A55" w:rsidP="00300DC3">
      <w:pPr>
        <w:spacing w:line="360" w:lineRule="auto"/>
        <w:ind w:firstLine="709"/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 xml:space="preserve">1. Внести в решение Собрания депутатов Озерского городского округа от 18.12.2013 № 211 «Об Уполномоченном органе на определение поставщиков (подрядчиков, исполнителей) для заказчиков Озерского городского округа» </w:t>
      </w:r>
      <w:r w:rsidR="0001503F">
        <w:rPr>
          <w:rFonts w:eastAsia="Calibri" w:cs="Times New Roman"/>
          <w:szCs w:val="28"/>
        </w:rPr>
        <w:t xml:space="preserve">(с изменениями от 28.04.2022 № 84) </w:t>
      </w:r>
      <w:r w:rsidRPr="00235A55">
        <w:rPr>
          <w:rFonts w:eastAsia="Calibri" w:cs="Times New Roman"/>
          <w:szCs w:val="28"/>
        </w:rPr>
        <w:t>следующие изменения:</w:t>
      </w:r>
    </w:p>
    <w:p w:rsidR="00235A55" w:rsidRDefault="00300DC3" w:rsidP="00300DC3">
      <w:pPr>
        <w:spacing w:line="36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="008B1819">
        <w:rPr>
          <w:rFonts w:eastAsia="Calibri" w:cs="Times New Roman"/>
          <w:szCs w:val="28"/>
        </w:rPr>
        <w:t xml:space="preserve">1) </w:t>
      </w:r>
      <w:r w:rsidR="004C24B2">
        <w:rPr>
          <w:rFonts w:eastAsia="Calibri" w:cs="Times New Roman"/>
          <w:szCs w:val="28"/>
        </w:rPr>
        <w:t>в Поряд</w:t>
      </w:r>
      <w:r w:rsidR="004C24B2" w:rsidRPr="004C24B2">
        <w:rPr>
          <w:rFonts w:eastAsia="Calibri" w:cs="Times New Roman"/>
          <w:szCs w:val="28"/>
        </w:rPr>
        <w:t>к</w:t>
      </w:r>
      <w:r w:rsidR="004C24B2">
        <w:rPr>
          <w:rFonts w:eastAsia="Calibri" w:cs="Times New Roman"/>
          <w:szCs w:val="28"/>
        </w:rPr>
        <w:t>е</w:t>
      </w:r>
      <w:r w:rsidR="004C24B2" w:rsidRPr="004C24B2">
        <w:rPr>
          <w:rFonts w:eastAsia="Calibri" w:cs="Times New Roman"/>
          <w:szCs w:val="28"/>
        </w:rPr>
        <w:t xml:space="preserve"> взаимодействия заказчиков Озерского городского округа с Уполномоченным орга</w:t>
      </w:r>
      <w:r w:rsidR="004C24B2">
        <w:rPr>
          <w:rFonts w:eastAsia="Calibri" w:cs="Times New Roman"/>
          <w:szCs w:val="28"/>
        </w:rPr>
        <w:t xml:space="preserve">ном на определение поставщиков </w:t>
      </w:r>
      <w:r w:rsidR="004C24B2" w:rsidRPr="004C24B2">
        <w:rPr>
          <w:rFonts w:eastAsia="Calibri" w:cs="Times New Roman"/>
          <w:szCs w:val="28"/>
        </w:rPr>
        <w:t>(подрядчиков, исполнителей)</w:t>
      </w:r>
      <w:r w:rsidR="004C24B2">
        <w:rPr>
          <w:rFonts w:eastAsia="Calibri" w:cs="Times New Roman"/>
          <w:szCs w:val="28"/>
        </w:rPr>
        <w:t xml:space="preserve"> (Приложение 1):</w:t>
      </w:r>
    </w:p>
    <w:p w:rsidR="004C24B2" w:rsidRDefault="004C24B2" w:rsidP="00300DC3">
      <w:pPr>
        <w:spacing w:line="36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</w:t>
      </w:r>
      <w:r w:rsidRPr="004C24B2">
        <w:rPr>
          <w:rFonts w:eastAsia="Calibri" w:cs="Times New Roman"/>
          <w:szCs w:val="28"/>
        </w:rPr>
        <w:t>а)</w:t>
      </w:r>
      <w:r>
        <w:rPr>
          <w:rFonts w:eastAsia="Calibri" w:cs="Times New Roman"/>
          <w:szCs w:val="28"/>
        </w:rPr>
        <w:t xml:space="preserve"> в </w:t>
      </w:r>
      <w:r w:rsidRPr="004C24B2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 xml:space="preserve">е 3 слова </w:t>
      </w:r>
      <w:r w:rsidR="00CB0EED">
        <w:rPr>
          <w:rFonts w:eastAsia="Calibri" w:cs="Times New Roman"/>
          <w:szCs w:val="28"/>
        </w:rPr>
        <w:t>«</w:t>
      </w:r>
      <w:r w:rsidR="00CB0EED" w:rsidRPr="00CB0EED">
        <w:rPr>
          <w:rFonts w:eastAsia="Calibri" w:cs="Times New Roman"/>
          <w:szCs w:val="28"/>
        </w:rPr>
        <w:t>открытых конкурсов в электронной форме (электронных конкурсов)</w:t>
      </w:r>
      <w:r w:rsidR="00CB0EED">
        <w:rPr>
          <w:rFonts w:eastAsia="Calibri" w:cs="Times New Roman"/>
          <w:szCs w:val="28"/>
        </w:rPr>
        <w:t>» и</w:t>
      </w:r>
      <w:r w:rsidR="00CB0EED" w:rsidRPr="00CB0EE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4C24B2">
        <w:rPr>
          <w:rFonts w:eastAsia="Calibri" w:cs="Times New Roman"/>
          <w:szCs w:val="28"/>
        </w:rPr>
        <w:t>запросов котировок в электронной форме (электронных запросов котировок)</w:t>
      </w:r>
      <w:r>
        <w:rPr>
          <w:rFonts w:eastAsia="Calibri" w:cs="Times New Roman"/>
          <w:szCs w:val="28"/>
        </w:rPr>
        <w:t>» исключить;</w:t>
      </w:r>
    </w:p>
    <w:p w:rsidR="00953D0D" w:rsidRDefault="004C24B2" w:rsidP="00300DC3">
      <w:pPr>
        <w:spacing w:line="360" w:lineRule="auto"/>
        <w:ind w:firstLine="709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б)</w:t>
      </w:r>
      <w:r w:rsidRPr="004C24B2">
        <w:t xml:space="preserve"> </w:t>
      </w:r>
      <w:r w:rsidR="00300DC3">
        <w:t xml:space="preserve"> </w:t>
      </w:r>
      <w:r w:rsidR="00953D0D">
        <w:rPr>
          <w:rFonts w:eastAsia="Calibri" w:cs="Times New Roman"/>
          <w:szCs w:val="28"/>
        </w:rPr>
        <w:t>пункт</w:t>
      </w:r>
      <w:proofErr w:type="gramEnd"/>
      <w:r>
        <w:rPr>
          <w:rFonts w:eastAsia="Calibri" w:cs="Times New Roman"/>
          <w:szCs w:val="28"/>
        </w:rPr>
        <w:t xml:space="preserve"> 14</w:t>
      </w:r>
      <w:r w:rsidR="00953D0D">
        <w:rPr>
          <w:rFonts w:eastAsia="Calibri" w:cs="Times New Roman"/>
          <w:szCs w:val="28"/>
        </w:rPr>
        <w:t xml:space="preserve"> изложить в следующей редакции:</w:t>
      </w:r>
    </w:p>
    <w:p w:rsidR="004C24B2" w:rsidRDefault="004C24B2" w:rsidP="00300DC3">
      <w:pPr>
        <w:spacing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«</w:t>
      </w:r>
      <w:r w:rsidR="00953D0D">
        <w:rPr>
          <w:rFonts w:eastAsia="Calibri" w:cs="Times New Roman"/>
          <w:szCs w:val="28"/>
        </w:rPr>
        <w:t>14.</w:t>
      </w:r>
      <w:r w:rsidR="00953D0D" w:rsidRPr="00953D0D">
        <w:t xml:space="preserve"> </w:t>
      </w:r>
      <w:r w:rsidR="00953D0D" w:rsidRPr="00953D0D">
        <w:rPr>
          <w:rFonts w:eastAsia="Calibri" w:cs="Times New Roman"/>
          <w:szCs w:val="28"/>
        </w:rPr>
        <w:t xml:space="preserve">Уполномоченный орган </w:t>
      </w:r>
      <w:r w:rsidR="00953D0D">
        <w:rPr>
          <w:rFonts w:eastAsia="Calibri" w:cs="Times New Roman"/>
          <w:szCs w:val="28"/>
        </w:rPr>
        <w:t xml:space="preserve">осуществляет необходимые </w:t>
      </w:r>
      <w:r w:rsidR="004C560D">
        <w:rPr>
          <w:rFonts w:eastAsia="Calibri" w:cs="Times New Roman"/>
          <w:szCs w:val="28"/>
        </w:rPr>
        <w:t xml:space="preserve">действия </w:t>
      </w:r>
      <w:r w:rsidR="00300DC3">
        <w:rPr>
          <w:rFonts w:eastAsia="Calibri" w:cs="Times New Roman"/>
          <w:szCs w:val="28"/>
        </w:rPr>
        <w:t xml:space="preserve">по определению </w:t>
      </w:r>
      <w:r w:rsidR="00953D0D" w:rsidRPr="00953D0D">
        <w:rPr>
          <w:rFonts w:eastAsia="Calibri" w:cs="Times New Roman"/>
          <w:szCs w:val="28"/>
        </w:rPr>
        <w:t xml:space="preserve">поставщика </w:t>
      </w:r>
      <w:r w:rsidR="00300DC3">
        <w:rPr>
          <w:rFonts w:eastAsia="Calibri" w:cs="Times New Roman"/>
          <w:szCs w:val="28"/>
        </w:rPr>
        <w:t xml:space="preserve">(подрядчика, исполнителя) путем проведения </w:t>
      </w:r>
      <w:r w:rsidR="00953D0D" w:rsidRPr="00953D0D">
        <w:rPr>
          <w:rFonts w:eastAsia="Calibri" w:cs="Times New Roman"/>
          <w:szCs w:val="28"/>
        </w:rPr>
        <w:t>открытых аукционов в электронной форме (электронных аукционов) в порядке, уста</w:t>
      </w:r>
      <w:r w:rsidR="00300DC3">
        <w:rPr>
          <w:rFonts w:eastAsia="Calibri" w:cs="Times New Roman"/>
          <w:szCs w:val="28"/>
        </w:rPr>
        <w:t xml:space="preserve">новленном Федеральным </w:t>
      </w:r>
      <w:r w:rsidR="004C560D">
        <w:rPr>
          <w:rFonts w:eastAsia="Calibri" w:cs="Times New Roman"/>
          <w:szCs w:val="28"/>
        </w:rPr>
        <w:t xml:space="preserve">законом. Заказчики </w:t>
      </w:r>
      <w:r w:rsidR="004C560D" w:rsidRPr="004C560D">
        <w:rPr>
          <w:rFonts w:eastAsia="Calibri" w:cs="Times New Roman"/>
          <w:szCs w:val="28"/>
        </w:rPr>
        <w:t>самостоят</w:t>
      </w:r>
      <w:r w:rsidR="00300DC3">
        <w:rPr>
          <w:rFonts w:eastAsia="Calibri" w:cs="Times New Roman"/>
          <w:szCs w:val="28"/>
        </w:rPr>
        <w:t>ельно осуществляю</w:t>
      </w:r>
      <w:r w:rsidR="004C560D">
        <w:rPr>
          <w:rFonts w:eastAsia="Calibri" w:cs="Times New Roman"/>
          <w:szCs w:val="28"/>
        </w:rPr>
        <w:t xml:space="preserve">т необходимые действия </w:t>
      </w:r>
      <w:r w:rsidR="00300DC3">
        <w:rPr>
          <w:rFonts w:eastAsia="Calibri" w:cs="Times New Roman"/>
          <w:szCs w:val="28"/>
        </w:rPr>
        <w:t xml:space="preserve">по определению поставщика </w:t>
      </w:r>
      <w:r w:rsidR="00300DC3">
        <w:rPr>
          <w:rFonts w:eastAsia="Calibri" w:cs="Times New Roman"/>
          <w:szCs w:val="28"/>
        </w:rPr>
        <w:lastRenderedPageBreak/>
        <w:t xml:space="preserve">(подрядчика, исполнителя) конкурентными способами путем проведения </w:t>
      </w:r>
      <w:r w:rsidR="004C560D" w:rsidRPr="004C560D">
        <w:rPr>
          <w:rFonts w:eastAsia="Calibri" w:cs="Times New Roman"/>
          <w:szCs w:val="28"/>
        </w:rPr>
        <w:t>открытых конкурсов в электронной форме (э</w:t>
      </w:r>
      <w:r w:rsidR="004C560D">
        <w:rPr>
          <w:rFonts w:eastAsia="Calibri" w:cs="Times New Roman"/>
          <w:szCs w:val="28"/>
        </w:rPr>
        <w:t>лектронных конкурсов) и запросов котировок в электронной форме (электронных запросов котировок) с соблю</w:t>
      </w:r>
      <w:r w:rsidR="00300DC3">
        <w:rPr>
          <w:rFonts w:eastAsia="Calibri" w:cs="Times New Roman"/>
          <w:szCs w:val="28"/>
        </w:rPr>
        <w:t xml:space="preserve">дением требований Федерального </w:t>
      </w:r>
      <w:r w:rsidR="004C560D">
        <w:rPr>
          <w:rFonts w:eastAsia="Calibri" w:cs="Times New Roman"/>
          <w:szCs w:val="28"/>
        </w:rPr>
        <w:t>закона</w:t>
      </w:r>
      <w:r w:rsidR="00AC62D9" w:rsidRPr="00AC62D9">
        <w:rPr>
          <w:rFonts w:eastAsia="Calibri" w:cs="Times New Roman"/>
          <w:szCs w:val="28"/>
        </w:rPr>
        <w:t xml:space="preserve"> </w:t>
      </w:r>
      <w:r w:rsidR="00AC62D9">
        <w:rPr>
          <w:rFonts w:eastAsia="Calibri" w:cs="Times New Roman"/>
          <w:szCs w:val="28"/>
        </w:rPr>
        <w:t>в случае выбора</w:t>
      </w:r>
      <w:r w:rsidR="00AC62D9" w:rsidRPr="00AC62D9">
        <w:t xml:space="preserve"> </w:t>
      </w:r>
      <w:r w:rsidR="00AC62D9">
        <w:t xml:space="preserve">указанных конкурентных </w:t>
      </w:r>
      <w:r w:rsidR="00AC62D9">
        <w:rPr>
          <w:rFonts w:eastAsia="Calibri" w:cs="Times New Roman"/>
          <w:szCs w:val="28"/>
        </w:rPr>
        <w:t>способов</w:t>
      </w:r>
      <w:r w:rsidR="00AC62D9" w:rsidRPr="00AC62D9">
        <w:rPr>
          <w:rFonts w:eastAsia="Calibri" w:cs="Times New Roman"/>
          <w:szCs w:val="28"/>
        </w:rPr>
        <w:t xml:space="preserve"> осуществления закупки</w:t>
      </w:r>
      <w:r w:rsidR="00AC62D9">
        <w:rPr>
          <w:rFonts w:eastAsia="Calibri" w:cs="Times New Roman"/>
          <w:szCs w:val="28"/>
        </w:rPr>
        <w:t>.</w:t>
      </w:r>
      <w:r w:rsidR="004C560D">
        <w:rPr>
          <w:rFonts w:eastAsia="Calibri" w:cs="Times New Roman"/>
          <w:szCs w:val="28"/>
        </w:rPr>
        <w:t>»</w:t>
      </w:r>
    </w:p>
    <w:p w:rsidR="008B1819" w:rsidRDefault="008B1819" w:rsidP="00300DC3">
      <w:pPr>
        <w:spacing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="00A930C1">
        <w:rPr>
          <w:rFonts w:eastAsia="Calibri" w:cs="Times New Roman"/>
          <w:szCs w:val="28"/>
        </w:rPr>
        <w:t>в Порядке</w:t>
      </w:r>
      <w:r w:rsidR="00A930C1" w:rsidRPr="00A930C1">
        <w:rPr>
          <w:rFonts w:eastAsia="Calibri" w:cs="Times New Roman"/>
          <w:szCs w:val="28"/>
        </w:rPr>
        <w:t xml:space="preserve"> разграничения полномочий Уполномоченного органа и заказчиков Озерского городского округа</w:t>
      </w:r>
      <w:r w:rsidR="00A930C1">
        <w:rPr>
          <w:rFonts w:eastAsia="Calibri" w:cs="Times New Roman"/>
          <w:szCs w:val="28"/>
        </w:rPr>
        <w:t xml:space="preserve"> (Приложение 2</w:t>
      </w:r>
      <w:r w:rsidR="00A930C1" w:rsidRPr="00A930C1">
        <w:rPr>
          <w:rFonts w:eastAsia="Calibri" w:cs="Times New Roman"/>
          <w:szCs w:val="28"/>
        </w:rPr>
        <w:t>):</w:t>
      </w:r>
    </w:p>
    <w:p w:rsidR="00A930C1" w:rsidRDefault="00BF6A6A" w:rsidP="00300DC3">
      <w:pPr>
        <w:spacing w:line="360" w:lineRule="auto"/>
        <w:ind w:firstLine="709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а)  строку</w:t>
      </w:r>
      <w:proofErr w:type="gramEnd"/>
      <w:r>
        <w:rPr>
          <w:rFonts w:eastAsia="Calibri" w:cs="Times New Roman"/>
          <w:szCs w:val="28"/>
        </w:rPr>
        <w:t xml:space="preserve"> 7 графы 2 «Полномочия» </w:t>
      </w:r>
      <w:r w:rsidR="00A930C1">
        <w:rPr>
          <w:rFonts w:eastAsia="Calibri" w:cs="Times New Roman"/>
          <w:szCs w:val="28"/>
        </w:rPr>
        <w:t>дополнить словами «, об обеспечении гарантийных обязательств»;</w:t>
      </w:r>
    </w:p>
    <w:p w:rsidR="00A930C1" w:rsidRPr="004C560D" w:rsidRDefault="00BF6A6A" w:rsidP="00300DC3">
      <w:pPr>
        <w:spacing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б) строки</w:t>
      </w:r>
      <w:r w:rsidR="00A930C1">
        <w:rPr>
          <w:rFonts w:eastAsia="Calibri" w:cs="Times New Roman"/>
          <w:szCs w:val="28"/>
        </w:rPr>
        <w:t xml:space="preserve"> </w:t>
      </w:r>
      <w:r w:rsidR="006B480E">
        <w:rPr>
          <w:rFonts w:eastAsia="Calibri" w:cs="Times New Roman"/>
          <w:szCs w:val="28"/>
        </w:rPr>
        <w:t xml:space="preserve">14, </w:t>
      </w:r>
      <w:r>
        <w:rPr>
          <w:rFonts w:eastAsia="Calibri" w:cs="Times New Roman"/>
          <w:szCs w:val="28"/>
        </w:rPr>
        <w:t>16,</w:t>
      </w:r>
      <w:r w:rsidR="001C7189">
        <w:rPr>
          <w:rFonts w:eastAsia="Calibri" w:cs="Times New Roman"/>
          <w:szCs w:val="28"/>
        </w:rPr>
        <w:t xml:space="preserve"> 17, 18,</w:t>
      </w:r>
      <w:r w:rsidR="00A930C1">
        <w:rPr>
          <w:rFonts w:eastAsia="Calibri" w:cs="Times New Roman"/>
          <w:szCs w:val="28"/>
        </w:rPr>
        <w:t xml:space="preserve"> 19</w:t>
      </w:r>
      <w:r>
        <w:rPr>
          <w:rFonts w:eastAsia="Calibri" w:cs="Times New Roman"/>
          <w:szCs w:val="28"/>
        </w:rPr>
        <w:t>, 22</w:t>
      </w:r>
      <w:r w:rsidRPr="00BF6A6A">
        <w:t xml:space="preserve"> </w:t>
      </w:r>
      <w:r>
        <w:rPr>
          <w:rFonts w:eastAsia="Calibri" w:cs="Times New Roman"/>
          <w:szCs w:val="28"/>
        </w:rPr>
        <w:t>графы</w:t>
      </w:r>
      <w:r w:rsidRPr="00BF6A6A">
        <w:rPr>
          <w:rFonts w:eastAsia="Calibri" w:cs="Times New Roman"/>
          <w:szCs w:val="28"/>
        </w:rPr>
        <w:t xml:space="preserve"> 3</w:t>
      </w:r>
      <w:r w:rsidR="00A930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«Субъект реализации полномочий» </w:t>
      </w:r>
      <w:r w:rsidR="00A930C1" w:rsidRPr="00A930C1">
        <w:rPr>
          <w:rFonts w:eastAsia="Calibri" w:cs="Times New Roman"/>
          <w:szCs w:val="28"/>
        </w:rPr>
        <w:t>дополнить словами «</w:t>
      </w:r>
      <w:r w:rsidR="000E1A80">
        <w:rPr>
          <w:rFonts w:eastAsia="Calibri" w:cs="Times New Roman"/>
          <w:szCs w:val="28"/>
        </w:rPr>
        <w:t>или</w:t>
      </w:r>
      <w:r w:rsidR="00A930C1">
        <w:rPr>
          <w:rFonts w:eastAsia="Calibri" w:cs="Times New Roman"/>
          <w:szCs w:val="28"/>
        </w:rPr>
        <w:t xml:space="preserve"> Заказчик</w:t>
      </w:r>
      <w:r>
        <w:rPr>
          <w:rFonts w:eastAsia="Calibri" w:cs="Times New Roman"/>
          <w:szCs w:val="28"/>
        </w:rPr>
        <w:t xml:space="preserve"> (в зависимости от выбранного способа</w:t>
      </w:r>
      <w:r w:rsidR="000E1A80">
        <w:rPr>
          <w:rFonts w:eastAsia="Calibri" w:cs="Times New Roman"/>
          <w:szCs w:val="28"/>
        </w:rPr>
        <w:t xml:space="preserve"> осуществления</w:t>
      </w:r>
      <w:r>
        <w:rPr>
          <w:rFonts w:eastAsia="Calibri" w:cs="Times New Roman"/>
          <w:szCs w:val="28"/>
        </w:rPr>
        <w:t xml:space="preserve"> закупки)</w:t>
      </w:r>
      <w:r w:rsidR="00A930C1">
        <w:rPr>
          <w:rFonts w:eastAsia="Calibri" w:cs="Times New Roman"/>
          <w:szCs w:val="28"/>
        </w:rPr>
        <w:t>».</w:t>
      </w:r>
    </w:p>
    <w:p w:rsidR="00235A55" w:rsidRDefault="00235A55" w:rsidP="00300DC3">
      <w:pPr>
        <w:spacing w:line="360" w:lineRule="auto"/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ab/>
        <w:t xml:space="preserve">2. Настоящее решение </w:t>
      </w:r>
      <w:r>
        <w:rPr>
          <w:rFonts w:eastAsia="Calibri" w:cs="Times New Roman"/>
          <w:szCs w:val="28"/>
        </w:rPr>
        <w:t>вступает в силу со дня его официального опубликования.</w:t>
      </w:r>
    </w:p>
    <w:p w:rsidR="00235A55" w:rsidRPr="00235A55" w:rsidRDefault="00235A55" w:rsidP="00300DC3">
      <w:pPr>
        <w:spacing w:line="36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Опубликовать настоящее решение в </w:t>
      </w:r>
      <w:r w:rsidRPr="00235A55">
        <w:rPr>
          <w:rFonts w:eastAsia="Calibri" w:cs="Times New Roman"/>
          <w:szCs w:val="28"/>
        </w:rPr>
        <w:t>газете «Озерский вестник»</w:t>
      </w:r>
      <w:r>
        <w:rPr>
          <w:rFonts w:eastAsia="Calibri" w:cs="Times New Roman"/>
          <w:szCs w:val="28"/>
        </w:rPr>
        <w:t xml:space="preserve"> и разместить на официальном сайте органов местного самоуправления в информационно-телекоммуникационной сети «Интернет».</w:t>
      </w:r>
    </w:p>
    <w:p w:rsidR="00300DC3" w:rsidRDefault="00300DC3" w:rsidP="00235A55">
      <w:pPr>
        <w:rPr>
          <w:rFonts w:eastAsia="Calibri" w:cs="Times New Roman"/>
          <w:szCs w:val="28"/>
        </w:rPr>
      </w:pPr>
    </w:p>
    <w:p w:rsidR="00300DC3" w:rsidRDefault="00300DC3" w:rsidP="00235A55">
      <w:pPr>
        <w:rPr>
          <w:rFonts w:eastAsia="Calibri" w:cs="Times New Roman"/>
          <w:szCs w:val="28"/>
        </w:rPr>
      </w:pPr>
    </w:p>
    <w:p w:rsidR="00235A55" w:rsidRPr="00235A55" w:rsidRDefault="00235A55" w:rsidP="00235A55">
      <w:pPr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ab/>
      </w:r>
    </w:p>
    <w:p w:rsidR="00235A55" w:rsidRPr="00235A55" w:rsidRDefault="00235A55" w:rsidP="00235A55">
      <w:pPr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 xml:space="preserve">Председатель Собрания </w:t>
      </w:r>
    </w:p>
    <w:p w:rsidR="00235A55" w:rsidRPr="00235A55" w:rsidRDefault="00235A55" w:rsidP="00235A55">
      <w:pPr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 xml:space="preserve">депутатов Озерского городского округа </w:t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  <w:t xml:space="preserve">С.Н. </w:t>
      </w:r>
      <w:proofErr w:type="spellStart"/>
      <w:r w:rsidRPr="00235A55">
        <w:rPr>
          <w:rFonts w:eastAsia="Calibri" w:cs="Times New Roman"/>
          <w:szCs w:val="28"/>
        </w:rPr>
        <w:t>Гергенрейдер</w:t>
      </w:r>
      <w:proofErr w:type="spellEnd"/>
    </w:p>
    <w:p w:rsidR="00235A55" w:rsidRDefault="00235A55" w:rsidP="00235A55">
      <w:pPr>
        <w:rPr>
          <w:rFonts w:eastAsia="Calibri" w:cs="Times New Roman"/>
          <w:szCs w:val="28"/>
        </w:rPr>
      </w:pPr>
    </w:p>
    <w:p w:rsidR="00300DC3" w:rsidRDefault="00300DC3" w:rsidP="00235A55">
      <w:pPr>
        <w:rPr>
          <w:rFonts w:eastAsia="Calibri" w:cs="Times New Roman"/>
          <w:szCs w:val="28"/>
        </w:rPr>
      </w:pPr>
    </w:p>
    <w:p w:rsidR="00300DC3" w:rsidRPr="00235A55" w:rsidRDefault="00300DC3" w:rsidP="00235A55">
      <w:pPr>
        <w:rPr>
          <w:rFonts w:eastAsia="Calibri" w:cs="Times New Roman"/>
          <w:szCs w:val="28"/>
        </w:rPr>
      </w:pPr>
    </w:p>
    <w:p w:rsidR="00235A55" w:rsidRPr="00235A55" w:rsidRDefault="00235A55" w:rsidP="00235A55">
      <w:pPr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>Глава</w:t>
      </w:r>
    </w:p>
    <w:p w:rsidR="00235A55" w:rsidRPr="00235A55" w:rsidRDefault="00235A55" w:rsidP="00235A55">
      <w:pPr>
        <w:rPr>
          <w:rFonts w:eastAsia="Calibri" w:cs="Times New Roman"/>
          <w:szCs w:val="28"/>
        </w:rPr>
      </w:pPr>
      <w:r w:rsidRPr="00235A55">
        <w:rPr>
          <w:rFonts w:eastAsia="Calibri" w:cs="Times New Roman"/>
          <w:szCs w:val="28"/>
        </w:rPr>
        <w:t>Озерского городского округа</w:t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</w:r>
      <w:r w:rsidRPr="00235A55">
        <w:rPr>
          <w:rFonts w:eastAsia="Calibri" w:cs="Times New Roman"/>
          <w:szCs w:val="28"/>
        </w:rPr>
        <w:tab/>
        <w:t>Е.Ю. Щербаков</w:t>
      </w:r>
    </w:p>
    <w:p w:rsidR="00235A55" w:rsidRDefault="00235A55">
      <w:pPr>
        <w:rPr>
          <w:rFonts w:eastAsia="Calibri" w:cs="Times New Roman"/>
          <w:szCs w:val="28"/>
        </w:rPr>
      </w:pPr>
      <w:bookmarkStart w:id="0" w:name="_GoBack"/>
      <w:bookmarkEnd w:id="0"/>
    </w:p>
    <w:sectPr w:rsidR="00235A55" w:rsidSect="005A5AF3">
      <w:headerReference w:type="first" r:id="rId7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C7" w:rsidRDefault="007974C7" w:rsidP="000B59D6">
      <w:r>
        <w:separator/>
      </w:r>
    </w:p>
  </w:endnote>
  <w:endnote w:type="continuationSeparator" w:id="0">
    <w:p w:rsidR="007974C7" w:rsidRDefault="007974C7" w:rsidP="000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C7" w:rsidRDefault="007974C7" w:rsidP="000B59D6">
      <w:r>
        <w:separator/>
      </w:r>
    </w:p>
  </w:footnote>
  <w:footnote w:type="continuationSeparator" w:id="0">
    <w:p w:rsidR="007974C7" w:rsidRDefault="007974C7" w:rsidP="000B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9C" w:rsidRPr="00223B05" w:rsidRDefault="00C8059C" w:rsidP="00C8059C">
    <w:pPr>
      <w:pStyle w:val="a3"/>
      <w:jc w:val="right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5"/>
    <w:rsid w:val="0001503F"/>
    <w:rsid w:val="00073489"/>
    <w:rsid w:val="000B59D6"/>
    <w:rsid w:val="000E1A80"/>
    <w:rsid w:val="00152C6D"/>
    <w:rsid w:val="0019149C"/>
    <w:rsid w:val="001C7189"/>
    <w:rsid w:val="00210D8A"/>
    <w:rsid w:val="0022131C"/>
    <w:rsid w:val="00235A55"/>
    <w:rsid w:val="00300DC3"/>
    <w:rsid w:val="00302CC9"/>
    <w:rsid w:val="0038199E"/>
    <w:rsid w:val="004C24B2"/>
    <w:rsid w:val="004C560D"/>
    <w:rsid w:val="005A5AF3"/>
    <w:rsid w:val="005F6C1A"/>
    <w:rsid w:val="006B480E"/>
    <w:rsid w:val="00707B80"/>
    <w:rsid w:val="007974C7"/>
    <w:rsid w:val="007D2399"/>
    <w:rsid w:val="007E1A13"/>
    <w:rsid w:val="008B1819"/>
    <w:rsid w:val="008D408B"/>
    <w:rsid w:val="00953D0D"/>
    <w:rsid w:val="009E4C9F"/>
    <w:rsid w:val="009F696B"/>
    <w:rsid w:val="00A337A2"/>
    <w:rsid w:val="00A930C1"/>
    <w:rsid w:val="00AC62D9"/>
    <w:rsid w:val="00AD470A"/>
    <w:rsid w:val="00BF4EAD"/>
    <w:rsid w:val="00BF6A6A"/>
    <w:rsid w:val="00C8059C"/>
    <w:rsid w:val="00C912C1"/>
    <w:rsid w:val="00C928CA"/>
    <w:rsid w:val="00CB0EED"/>
    <w:rsid w:val="00F73320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8A5A-A6AA-4C2C-9990-8B7B2A4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55"/>
    <w:pPr>
      <w:tabs>
        <w:tab w:val="center" w:pos="4677"/>
        <w:tab w:val="right" w:pos="9355"/>
      </w:tabs>
    </w:pPr>
    <w:rPr>
      <w:rFonts w:eastAsia="Calibri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35A55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734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5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2023-11-27T12:14:00Z</cp:lastPrinted>
  <dcterms:created xsi:type="dcterms:W3CDTF">2023-11-22T12:23:00Z</dcterms:created>
  <dcterms:modified xsi:type="dcterms:W3CDTF">2024-02-12T11:04:00Z</dcterms:modified>
</cp:coreProperties>
</file>